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954DD35" w:rsidR="00421E32" w:rsidRPr="007F3777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 xml:space="preserve">SPECIFICATION OF </w:t>
      </w:r>
      <w:r w:rsidR="00DF7901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30A6ECAD" w:rsidR="004E36AD" w:rsidRPr="007F3777" w:rsidRDefault="004E36AD" w:rsidP="004E36AD">
      <w:pPr>
        <w:tabs>
          <w:tab w:val="left" w:pos="2835"/>
        </w:tabs>
        <w:spacing w:before="240" w:after="240"/>
        <w:ind w:left="2835" w:hanging="2835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1C572C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1C572C">
        <w:rPr>
          <w:rStyle w:val="Strong"/>
          <w:rFonts w:asciiTheme="minorHAnsi" w:hAnsiTheme="minorHAnsi" w:cstheme="minorHAnsi"/>
          <w:lang w:val="en-GB"/>
        </w:rPr>
        <w:t>Q</w:t>
      </w:r>
      <w:r w:rsidRPr="001C572C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9939B9">
        <w:rPr>
          <w:rStyle w:val="Strong"/>
          <w:rFonts w:asciiTheme="minorHAnsi" w:hAnsiTheme="minorHAnsi" w:cstheme="minorHAnsi"/>
          <w:lang w:val="en-GB"/>
        </w:rPr>
        <w:t>46-SS004-25</w:t>
      </w:r>
    </w:p>
    <w:p w14:paraId="763140B6" w14:textId="031FF952" w:rsidR="004E36AD" w:rsidRPr="007F3777" w:rsidRDefault="004E36AD" w:rsidP="004E36AD">
      <w:pPr>
        <w:pStyle w:val="HeadingPage1stuff"/>
        <w:tabs>
          <w:tab w:val="left" w:pos="2835"/>
        </w:tabs>
        <w:spacing w:before="240" w:after="240"/>
        <w:ind w:left="2835" w:hanging="2835"/>
        <w:rPr>
          <w:rFonts w:eastAsia="Batang" w:cs="Calibri"/>
          <w:sz w:val="24"/>
          <w:lang w:val="en-GB" w:eastAsia="ko-KR"/>
        </w:rPr>
      </w:pPr>
      <w:r w:rsidRPr="007F3777">
        <w:rPr>
          <w:rFonts w:cs="Calibri"/>
          <w:sz w:val="24"/>
          <w:lang w:val="en-GB"/>
        </w:rPr>
        <w:t>Issue Date:</w:t>
      </w:r>
      <w:r w:rsidRPr="007F3777">
        <w:rPr>
          <w:rFonts w:cs="Calibri"/>
          <w:sz w:val="24"/>
          <w:lang w:val="en-GB"/>
        </w:rPr>
        <w:tab/>
      </w:r>
      <w:r w:rsidR="009939B9">
        <w:rPr>
          <w:rFonts w:cs="Calibri"/>
          <w:sz w:val="24"/>
          <w:lang w:val="en-GB"/>
        </w:rPr>
        <w:t>2</w:t>
      </w:r>
      <w:r w:rsidR="000633D0">
        <w:rPr>
          <w:rFonts w:cs="Calibri"/>
          <w:sz w:val="24"/>
          <w:lang w:val="en-GB"/>
        </w:rPr>
        <w:t>7</w:t>
      </w:r>
      <w:r w:rsidR="009939B9">
        <w:rPr>
          <w:rFonts w:cs="Calibri"/>
          <w:sz w:val="24"/>
          <w:lang w:val="en-GB"/>
        </w:rPr>
        <w:t>/11/2025</w:t>
      </w:r>
    </w:p>
    <w:p w14:paraId="5A8C8798" w14:textId="5E35F681" w:rsidR="004E36AD" w:rsidRPr="007F3777" w:rsidRDefault="003E5941" w:rsidP="004E36AD">
      <w:pPr>
        <w:pStyle w:val="HeadingPage1stuff"/>
        <w:tabs>
          <w:tab w:val="left" w:pos="2835"/>
        </w:tabs>
        <w:spacing w:before="240" w:after="240"/>
        <w:ind w:left="2835" w:hanging="2835"/>
        <w:rPr>
          <w:rFonts w:cs="Calibri"/>
          <w:sz w:val="24"/>
          <w:lang w:val="en-GB"/>
        </w:rPr>
      </w:pPr>
      <w:r>
        <w:rPr>
          <w:rFonts w:cs="Calibri"/>
          <w:sz w:val="24"/>
          <w:lang w:val="en-GB"/>
        </w:rPr>
        <w:t>RFP</w:t>
      </w:r>
      <w:r w:rsidR="004E36AD" w:rsidRPr="007F3777">
        <w:rPr>
          <w:rFonts w:cs="Calibri"/>
          <w:sz w:val="24"/>
          <w:lang w:val="en-GB"/>
        </w:rPr>
        <w:t xml:space="preserve"> Closing Date:</w:t>
      </w:r>
      <w:r w:rsidR="004E36AD" w:rsidRPr="007F3777">
        <w:rPr>
          <w:rFonts w:cs="Calibri"/>
          <w:sz w:val="24"/>
          <w:lang w:val="en-GB"/>
        </w:rPr>
        <w:tab/>
      </w:r>
      <w:r w:rsidR="009939B9">
        <w:rPr>
          <w:rFonts w:cs="Calibri"/>
          <w:color w:val="FF0000"/>
          <w:sz w:val="24"/>
          <w:lang w:val="en-GB"/>
        </w:rPr>
        <w:t>01/12/2025</w:t>
      </w:r>
      <w:r w:rsidR="004E36AD" w:rsidRPr="007F3777">
        <w:rPr>
          <w:rFonts w:cs="Calibri"/>
          <w:color w:val="FF0000"/>
          <w:sz w:val="24"/>
          <w:lang w:val="en-GB"/>
        </w:rPr>
        <w:t xml:space="preserve">– </w:t>
      </w:r>
      <w:r w:rsidR="001C572C">
        <w:rPr>
          <w:rFonts w:cs="Calibri"/>
          <w:color w:val="FF0000"/>
          <w:sz w:val="24"/>
          <w:lang w:val="en-GB"/>
        </w:rPr>
        <w:t>16h</w:t>
      </w:r>
      <w:r w:rsidR="004E36AD" w:rsidRPr="007F3777">
        <w:rPr>
          <w:rFonts w:cs="Calibri"/>
          <w:color w:val="FF0000"/>
          <w:sz w:val="24"/>
          <w:lang w:val="en-GB"/>
        </w:rPr>
        <w:t>00 UTC+12 (Tarawa Time)</w:t>
      </w:r>
    </w:p>
    <w:p w14:paraId="5C3AB5A6" w14:textId="4AEDB483" w:rsidR="004E36AD" w:rsidRPr="007F3777" w:rsidRDefault="004E36AD" w:rsidP="004E36AD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  <w:lang w:val="en-GB" w:eastAsia="ko-KR"/>
        </w:rPr>
      </w:pPr>
      <w:r w:rsidRPr="007F3777">
        <w:rPr>
          <w:rFonts w:cs="Calibri"/>
          <w:sz w:val="24"/>
          <w:lang w:val="en-GB"/>
        </w:rPr>
        <w:t>Project Title:</w:t>
      </w:r>
      <w:r w:rsidRPr="007F3777">
        <w:rPr>
          <w:rFonts w:cs="Calibri"/>
          <w:sz w:val="24"/>
          <w:lang w:val="en-GB"/>
        </w:rPr>
        <w:tab/>
        <w:t xml:space="preserve">Request for </w:t>
      </w:r>
      <w:r w:rsidR="000F7FB4">
        <w:rPr>
          <w:rFonts w:cs="Calibri"/>
          <w:sz w:val="24"/>
          <w:lang w:val="en-GB"/>
        </w:rPr>
        <w:t>Quotation</w:t>
      </w:r>
      <w:r w:rsidRPr="007F3777">
        <w:rPr>
          <w:rFonts w:cs="Calibri"/>
          <w:sz w:val="24"/>
          <w:lang w:val="en-GB"/>
        </w:rPr>
        <w:t xml:space="preserve"> (RF</w:t>
      </w:r>
      <w:r w:rsidR="000F7FB4">
        <w:rPr>
          <w:rFonts w:cs="Calibri"/>
          <w:sz w:val="24"/>
          <w:lang w:val="en-GB"/>
        </w:rPr>
        <w:t>Q</w:t>
      </w:r>
      <w:r w:rsidRPr="007F3777">
        <w:rPr>
          <w:rFonts w:cs="Calibri"/>
          <w:sz w:val="24"/>
          <w:lang w:val="en-GB"/>
        </w:rPr>
        <w:t>) for [</w:t>
      </w:r>
      <w:r w:rsidR="009939B9">
        <w:rPr>
          <w:rFonts w:cs="Calibri"/>
          <w:sz w:val="24"/>
          <w:lang w:val="en-GB"/>
        </w:rPr>
        <w:t>Chartering Service to Outer Islands</w:t>
      </w:r>
      <w:r w:rsidRPr="007F3777">
        <w:rPr>
          <w:rFonts w:cs="Calibri"/>
          <w:sz w:val="24"/>
          <w:lang w:val="en-GB"/>
        </w:rPr>
        <w:t>]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08AF0BFE" w14:textId="77777777" w:rsidR="00C44890" w:rsidRPr="00C44890" w:rsidRDefault="00C44890" w:rsidP="00C44890">
      <w:pPr>
        <w:pStyle w:val="Heading2"/>
      </w:pPr>
      <w:bookmarkStart w:id="1" w:name="_Toc419729571"/>
      <w:bookmarkStart w:id="2" w:name="_Toc11156577"/>
      <w:r w:rsidRPr="00C44890">
        <w:lastRenderedPageBreak/>
        <w:t>Specification</w:t>
      </w:r>
      <w:bookmarkEnd w:id="1"/>
    </w:p>
    <w:p w14:paraId="3E6BBCE8" w14:textId="4D333F31" w:rsidR="00C44890" w:rsidRDefault="00C44890" w:rsidP="00C44890">
      <w:pPr>
        <w:pStyle w:val="Heading3"/>
      </w:pPr>
      <w:bookmarkStart w:id="3" w:name="_Toc293504682"/>
      <w:bookmarkStart w:id="4" w:name="_Toc419729572"/>
      <w:bookmarkStart w:id="5" w:name="_Toc292659306"/>
      <w:r w:rsidRPr="00C44890">
        <w:t>Background</w:t>
      </w:r>
      <w:bookmarkEnd w:id="3"/>
      <w:bookmarkEnd w:id="4"/>
    </w:p>
    <w:p w14:paraId="15A061A8" w14:textId="431A7773" w:rsidR="003E0B2D" w:rsidRPr="003E0B2D" w:rsidRDefault="003E0B2D" w:rsidP="003E0B2D">
      <w:pPr>
        <w:pStyle w:val="NormalWeb"/>
        <w:rPr>
          <w:lang w:val="en-GB"/>
        </w:rPr>
      </w:pPr>
      <w:r>
        <w:rPr>
          <w:lang w:val="en-GB"/>
        </w:rPr>
        <w:t>A charter service is required and crucial during the fuel shortage in the outer island to avoid any arising issue related to people’s need such as</w:t>
      </w:r>
    </w:p>
    <w:p w14:paraId="61F77637" w14:textId="77777777" w:rsidR="003E0B2D" w:rsidRPr="003E0B2D" w:rsidRDefault="003E0B2D" w:rsidP="003E0B2D">
      <w:pPr>
        <w:pStyle w:val="NormalWeb"/>
        <w:rPr>
          <w:color w:val="000000"/>
          <w:sz w:val="22"/>
          <w:szCs w:val="27"/>
        </w:rPr>
      </w:pPr>
      <w:r w:rsidRPr="003E0B2D">
        <w:rPr>
          <w:color w:val="000000"/>
          <w:sz w:val="22"/>
          <w:szCs w:val="27"/>
        </w:rPr>
        <w:t>· Hospital &amp; Clinic Risks: Limited generator power, risking vaccine/medicine storage.</w:t>
      </w:r>
    </w:p>
    <w:p w14:paraId="6D7F0EC5" w14:textId="77777777" w:rsidR="003E0B2D" w:rsidRPr="003E0B2D" w:rsidRDefault="003E0B2D" w:rsidP="003E0B2D">
      <w:pPr>
        <w:pStyle w:val="NormalWeb"/>
        <w:rPr>
          <w:color w:val="000000"/>
          <w:sz w:val="22"/>
          <w:szCs w:val="27"/>
        </w:rPr>
      </w:pPr>
      <w:r w:rsidRPr="003E0B2D">
        <w:rPr>
          <w:color w:val="000000"/>
          <w:sz w:val="22"/>
          <w:szCs w:val="27"/>
        </w:rPr>
        <w:t>· Delayed Patient Transfers: Shortage of outboard motor fuel delayed medical evacuations.</w:t>
      </w:r>
    </w:p>
    <w:p w14:paraId="24A7EEAB" w14:textId="18EDE67A" w:rsidR="00C44890" w:rsidRPr="003E0B2D" w:rsidRDefault="003E0B2D" w:rsidP="003E0B2D">
      <w:pPr>
        <w:pStyle w:val="NormalWeb"/>
        <w:rPr>
          <w:color w:val="000000"/>
          <w:sz w:val="22"/>
          <w:szCs w:val="27"/>
        </w:rPr>
      </w:pPr>
      <w:r w:rsidRPr="003E0B2D">
        <w:rPr>
          <w:color w:val="000000"/>
          <w:sz w:val="22"/>
          <w:szCs w:val="27"/>
        </w:rPr>
        <w:t>· Economic Disruption: Fishermen and small businesses unable to operate, affecting food security and livelihoods.</w:t>
      </w:r>
    </w:p>
    <w:p w14:paraId="000280F4" w14:textId="1A2FB770" w:rsidR="00C44890" w:rsidRPr="00C44890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>
        <w:rPr>
          <w:rFonts w:cs="Calibri"/>
          <w:lang w:val="en-GB"/>
        </w:rPr>
        <w:t>Requirements</w:t>
      </w:r>
    </w:p>
    <w:p w14:paraId="7B19B727" w14:textId="1A705D58" w:rsidR="00C44890" w:rsidRDefault="00C44890" w:rsidP="00C44890">
      <w:pPr>
        <w:rPr>
          <w:lang w:val="en-GB"/>
        </w:rPr>
      </w:pPr>
      <w:bookmarkStart w:id="7" w:name="_Toc308102003"/>
      <w:r w:rsidRPr="00C44890">
        <w:rPr>
          <w:lang w:val="en-GB"/>
        </w:rPr>
        <w:t>All supporting documentation must be in English.</w:t>
      </w:r>
    </w:p>
    <w:p w14:paraId="63B9B8A8" w14:textId="6561259C" w:rsidR="002A4740" w:rsidRPr="00C44890" w:rsidRDefault="002A4740" w:rsidP="00C44890">
      <w:pPr>
        <w:rPr>
          <w:lang w:val="en-GB"/>
        </w:rPr>
      </w:pPr>
      <w:r w:rsidRPr="002A4740">
        <w:rPr>
          <w:highlight w:val="yellow"/>
          <w:lang w:val="en-GB"/>
        </w:rPr>
        <w:t>&lt;list other general requirements&gt;</w:t>
      </w:r>
    </w:p>
    <w:p w14:paraId="17367821" w14:textId="77777777" w:rsidR="00C44890" w:rsidRPr="00C44890" w:rsidRDefault="00C44890" w:rsidP="00772E21">
      <w:pPr>
        <w:pStyle w:val="Heading3"/>
      </w:pPr>
      <w:bookmarkStart w:id="8" w:name="_Toc419729578"/>
      <w:bookmarkEnd w:id="7"/>
      <w:r w:rsidRPr="00C44890">
        <w:t>Delivery Time</w:t>
      </w:r>
      <w:bookmarkEnd w:id="8"/>
    </w:p>
    <w:p w14:paraId="1FAB4B7A" w14:textId="387EA4F6" w:rsidR="00C44890" w:rsidRPr="00C44890" w:rsidRDefault="003E0B2D" w:rsidP="00C44890">
      <w:pPr>
        <w:rPr>
          <w:lang w:val="en-GB"/>
        </w:rPr>
      </w:pPr>
      <w:r>
        <w:rPr>
          <w:lang w:val="en-GB"/>
        </w:rPr>
        <w:t xml:space="preserve">Depending on the duration of charter. </w:t>
      </w:r>
    </w:p>
    <w:bookmarkEnd w:id="5"/>
    <w:bookmarkEnd w:id="6"/>
    <w:p w14:paraId="625DFCD7" w14:textId="0ACF87B0" w:rsidR="00C44890" w:rsidRPr="00C44890" w:rsidRDefault="00C44890" w:rsidP="00C44890">
      <w:pPr>
        <w:pStyle w:val="Heading2"/>
      </w:pPr>
      <w:r w:rsidRPr="00C44890">
        <w:t xml:space="preserve">Description of the </w:t>
      </w:r>
      <w:r w:rsidR="00DF7901">
        <w:t>Services</w:t>
      </w:r>
      <w:bookmarkEnd w:id="2"/>
    </w:p>
    <w:p w14:paraId="107815C1" w14:textId="77777777" w:rsidR="00C44890" w:rsidRPr="00C44890" w:rsidRDefault="00C44890" w:rsidP="00C44890">
      <w:pPr>
        <w:rPr>
          <w:i/>
          <w:iCs/>
        </w:rPr>
      </w:pPr>
      <w:r w:rsidRPr="00C44890">
        <w:rPr>
          <w:i/>
          <w:iCs/>
        </w:rPr>
        <w:t>Here, list all items to be Tendered</w:t>
      </w:r>
    </w:p>
    <w:p w14:paraId="69E741C9" w14:textId="77777777" w:rsidR="00C44890" w:rsidRPr="00C44890" w:rsidRDefault="00C44890" w:rsidP="00C44890">
      <w:pPr>
        <w:rPr>
          <w:i/>
          <w:iCs/>
        </w:rPr>
      </w:pPr>
      <w:r w:rsidRPr="00C44890">
        <w:rPr>
          <w:i/>
          <w:iCs/>
        </w:rPr>
        <w:t>(This part may be replaced by a proprietary Supplier description)</w:t>
      </w:r>
    </w:p>
    <w:p w14:paraId="67D3B075" w14:textId="77777777" w:rsidR="00C44890" w:rsidRPr="00C44890" w:rsidRDefault="00C44890" w:rsidP="00C44890"/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7"/>
        <w:gridCol w:w="3886"/>
        <w:gridCol w:w="1098"/>
        <w:gridCol w:w="1363"/>
        <w:gridCol w:w="1350"/>
        <w:gridCol w:w="1259"/>
      </w:tblGrid>
      <w:tr w:rsidR="001E1ECA" w:rsidRPr="00C44890" w14:paraId="7BA20976" w14:textId="59B94A2B" w:rsidTr="001E1E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3F255CAF" w14:textId="77777777" w:rsidR="001E1ECA" w:rsidRPr="00C44890" w:rsidRDefault="001E1ECA" w:rsidP="00C44890">
            <w:r w:rsidRPr="00C44890">
              <w:t>Pos.</w:t>
            </w:r>
          </w:p>
        </w:tc>
        <w:tc>
          <w:tcPr>
            <w:tcW w:w="3886" w:type="dxa"/>
          </w:tcPr>
          <w:p w14:paraId="176179CC" w14:textId="77777777" w:rsidR="001E1ECA" w:rsidRPr="00C44890" w:rsidRDefault="001E1EC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4890">
              <w:t>Description</w:t>
            </w:r>
          </w:p>
        </w:tc>
        <w:tc>
          <w:tcPr>
            <w:tcW w:w="1098" w:type="dxa"/>
          </w:tcPr>
          <w:p w14:paraId="7DF7C4D6" w14:textId="20A41978" w:rsidR="001E1ECA" w:rsidRPr="00C44890" w:rsidRDefault="001E1EC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Total Drums </w:t>
            </w:r>
          </w:p>
        </w:tc>
        <w:tc>
          <w:tcPr>
            <w:tcW w:w="1363" w:type="dxa"/>
          </w:tcPr>
          <w:p w14:paraId="22E3A3E9" w14:textId="5B76F73D" w:rsidR="001E1ECA" w:rsidRDefault="001E1EC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44890">
              <w:t>Number</w:t>
            </w:r>
          </w:p>
          <w:p w14:paraId="118A40E2" w14:textId="3AEAEEF7" w:rsidR="001E1ECA" w:rsidRPr="00C44890" w:rsidRDefault="001E1EC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of Chartering Day</w:t>
            </w:r>
          </w:p>
        </w:tc>
        <w:tc>
          <w:tcPr>
            <w:tcW w:w="1350" w:type="dxa"/>
          </w:tcPr>
          <w:p w14:paraId="7FE7D34C" w14:textId="1D42546F" w:rsidR="001E1ECA" w:rsidRPr="00C44890" w:rsidRDefault="001E1EC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Rate Per Day</w:t>
            </w:r>
          </w:p>
        </w:tc>
        <w:tc>
          <w:tcPr>
            <w:tcW w:w="1259" w:type="dxa"/>
          </w:tcPr>
          <w:p w14:paraId="345F2A9D" w14:textId="7A35E6A7" w:rsidR="001E1ECA" w:rsidRPr="00C44890" w:rsidRDefault="001E1ECA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Total Cost </w:t>
            </w:r>
          </w:p>
        </w:tc>
      </w:tr>
      <w:tr w:rsidR="001E1ECA" w:rsidRPr="00C44890" w14:paraId="6E6D2AD2" w14:textId="41F29E74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1251E1A4" w14:textId="77777777" w:rsidR="001E1ECA" w:rsidRPr="00C44890" w:rsidRDefault="001E1ECA" w:rsidP="00C44890">
            <w:pPr>
              <w:rPr>
                <w:b w:val="0"/>
                <w:bCs w:val="0"/>
              </w:rPr>
            </w:pPr>
            <w:r w:rsidRPr="00C44890">
              <w:rPr>
                <w:b w:val="0"/>
                <w:bCs w:val="0"/>
              </w:rPr>
              <w:t>1</w:t>
            </w:r>
          </w:p>
        </w:tc>
        <w:tc>
          <w:tcPr>
            <w:tcW w:w="3886" w:type="dxa"/>
          </w:tcPr>
          <w:p w14:paraId="6A4A0819" w14:textId="2B845AC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Northern Islands ( Makin, Butaritari, Marakei, Abaiang)</w:t>
            </w:r>
          </w:p>
        </w:tc>
        <w:tc>
          <w:tcPr>
            <w:tcW w:w="1098" w:type="dxa"/>
          </w:tcPr>
          <w:p w14:paraId="375F2899" w14:textId="042A056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849</w:t>
            </w:r>
          </w:p>
        </w:tc>
        <w:tc>
          <w:tcPr>
            <w:tcW w:w="1363" w:type="dxa"/>
          </w:tcPr>
          <w:p w14:paraId="352597C6" w14:textId="2547323E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7E3C67F5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13B5A4AE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ECA" w:rsidRPr="00C44890" w14:paraId="774E0324" w14:textId="3A7B6733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6D10AE33" w14:textId="77777777" w:rsidR="001E1ECA" w:rsidRPr="00C44890" w:rsidRDefault="001E1ECA" w:rsidP="00C44890">
            <w:pPr>
              <w:rPr>
                <w:b w:val="0"/>
                <w:bCs w:val="0"/>
              </w:rPr>
            </w:pPr>
            <w:r w:rsidRPr="00C44890">
              <w:rPr>
                <w:b w:val="0"/>
                <w:bCs w:val="0"/>
              </w:rPr>
              <w:t>2</w:t>
            </w:r>
          </w:p>
        </w:tc>
        <w:tc>
          <w:tcPr>
            <w:tcW w:w="3886" w:type="dxa"/>
          </w:tcPr>
          <w:p w14:paraId="33F7DABB" w14:textId="07085B20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Central Islands (Maiana Kuria Aranuka Abemama)</w:t>
            </w:r>
          </w:p>
        </w:tc>
        <w:tc>
          <w:tcPr>
            <w:tcW w:w="1098" w:type="dxa"/>
          </w:tcPr>
          <w:p w14:paraId="5A4643FF" w14:textId="7DB97765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764</w:t>
            </w:r>
          </w:p>
        </w:tc>
        <w:tc>
          <w:tcPr>
            <w:tcW w:w="1363" w:type="dxa"/>
          </w:tcPr>
          <w:p w14:paraId="468F09AE" w14:textId="58A558A3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78733891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2B32EE03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ECA" w:rsidRPr="00C44890" w14:paraId="4278F09A" w14:textId="5BE1C4CD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06DB6EA6" w14:textId="77777777" w:rsidR="001E1ECA" w:rsidRPr="00C44890" w:rsidRDefault="001E1ECA" w:rsidP="00C44890">
            <w:pPr>
              <w:rPr>
                <w:b w:val="0"/>
                <w:bCs w:val="0"/>
              </w:rPr>
            </w:pPr>
            <w:r w:rsidRPr="00C44890">
              <w:rPr>
                <w:b w:val="0"/>
                <w:bCs w:val="0"/>
              </w:rPr>
              <w:t>3</w:t>
            </w:r>
          </w:p>
        </w:tc>
        <w:tc>
          <w:tcPr>
            <w:tcW w:w="3886" w:type="dxa"/>
          </w:tcPr>
          <w:p w14:paraId="2B307F71" w14:textId="30FA32CF" w:rsidR="001E1ECA" w:rsidRPr="00C44890" w:rsidRDefault="001E1ECA" w:rsidP="003E0B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</w:t>
            </w:r>
            <w:r>
              <w:rPr>
                <w:vertAlign w:val="superscript"/>
              </w:rPr>
              <w:t xml:space="preserve">st </w:t>
            </w:r>
            <w:r>
              <w:t>Southern Islands: (Nonouti, Tab North, Tab South, Onotoa)</w:t>
            </w:r>
          </w:p>
        </w:tc>
        <w:tc>
          <w:tcPr>
            <w:tcW w:w="1098" w:type="dxa"/>
          </w:tcPr>
          <w:p w14:paraId="5322B1A6" w14:textId="50FBF6F8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907</w:t>
            </w:r>
          </w:p>
        </w:tc>
        <w:tc>
          <w:tcPr>
            <w:tcW w:w="1363" w:type="dxa"/>
          </w:tcPr>
          <w:p w14:paraId="7E95E12C" w14:textId="54AB8539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56EC4DFE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7F47D2E5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ECA" w:rsidRPr="00C44890" w14:paraId="50AC8E16" w14:textId="0172A703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34B309EE" w14:textId="77777777" w:rsidR="001E1ECA" w:rsidRPr="00C44890" w:rsidRDefault="001E1ECA" w:rsidP="00C44890">
            <w:pPr>
              <w:rPr>
                <w:b w:val="0"/>
                <w:bCs w:val="0"/>
              </w:rPr>
            </w:pPr>
            <w:r w:rsidRPr="00C44890">
              <w:rPr>
                <w:b w:val="0"/>
                <w:bCs w:val="0"/>
              </w:rPr>
              <w:t>4</w:t>
            </w:r>
          </w:p>
        </w:tc>
        <w:tc>
          <w:tcPr>
            <w:tcW w:w="3886" w:type="dxa"/>
          </w:tcPr>
          <w:p w14:paraId="5390BBF6" w14:textId="65E78852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  <w:r>
              <w:rPr>
                <w:vertAlign w:val="superscript"/>
              </w:rPr>
              <w:t xml:space="preserve">nd </w:t>
            </w:r>
            <w:r>
              <w:t xml:space="preserve">Southern Islands: (Beru, Nikunau, Tamana Arorae. </w:t>
            </w:r>
          </w:p>
        </w:tc>
        <w:tc>
          <w:tcPr>
            <w:tcW w:w="1098" w:type="dxa"/>
          </w:tcPr>
          <w:p w14:paraId="0543F17C" w14:textId="1DDEE23E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586</w:t>
            </w:r>
          </w:p>
        </w:tc>
        <w:tc>
          <w:tcPr>
            <w:tcW w:w="1363" w:type="dxa"/>
          </w:tcPr>
          <w:p w14:paraId="7287B7A9" w14:textId="75061441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5B9DD2CB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267DCF78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ECA" w:rsidRPr="00C44890" w14:paraId="772E0AD5" w14:textId="77777777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3AE6C3D9" w14:textId="3C628C9C" w:rsidR="001E1ECA" w:rsidRPr="00C44890" w:rsidRDefault="001E1ECA" w:rsidP="00C44890">
            <w:r>
              <w:t>5</w:t>
            </w:r>
          </w:p>
        </w:tc>
        <w:tc>
          <w:tcPr>
            <w:tcW w:w="3886" w:type="dxa"/>
          </w:tcPr>
          <w:p w14:paraId="41F432F9" w14:textId="614EB2AE" w:rsidR="001E1ECA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Abaiang only</w:t>
            </w:r>
          </w:p>
        </w:tc>
        <w:tc>
          <w:tcPr>
            <w:tcW w:w="1098" w:type="dxa"/>
          </w:tcPr>
          <w:p w14:paraId="358CFAAE" w14:textId="42DB977E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305</w:t>
            </w:r>
          </w:p>
        </w:tc>
        <w:tc>
          <w:tcPr>
            <w:tcW w:w="1363" w:type="dxa"/>
          </w:tcPr>
          <w:p w14:paraId="50545DD0" w14:textId="1A93DCDE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4F9FC8DB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3FE960A9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D26" w:rsidRPr="00C44890" w14:paraId="5711F3B0" w14:textId="77777777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255566ED" w14:textId="77777777" w:rsidR="00984D26" w:rsidRDefault="00984D26" w:rsidP="00C44890"/>
        </w:tc>
        <w:tc>
          <w:tcPr>
            <w:tcW w:w="3886" w:type="dxa"/>
          </w:tcPr>
          <w:p w14:paraId="585A6ABD" w14:textId="7C0A1B48" w:rsidR="00984D26" w:rsidRDefault="00984D2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Maiana only </w:t>
            </w:r>
          </w:p>
        </w:tc>
        <w:tc>
          <w:tcPr>
            <w:tcW w:w="1098" w:type="dxa"/>
          </w:tcPr>
          <w:p w14:paraId="1FBDA9EE" w14:textId="43CA12B6" w:rsidR="00984D26" w:rsidRDefault="00984D2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185</w:t>
            </w:r>
          </w:p>
        </w:tc>
        <w:tc>
          <w:tcPr>
            <w:tcW w:w="1363" w:type="dxa"/>
          </w:tcPr>
          <w:p w14:paraId="4A2CDE0F" w14:textId="77777777" w:rsidR="00984D26" w:rsidRPr="00C44890" w:rsidRDefault="00984D2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364FD40B" w14:textId="77777777" w:rsidR="00984D26" w:rsidRPr="00C44890" w:rsidRDefault="00984D2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2F8687BC" w14:textId="77777777" w:rsidR="00984D26" w:rsidRPr="00C44890" w:rsidRDefault="00984D2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ECA" w:rsidRPr="00C44890" w14:paraId="14304739" w14:textId="77777777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1A5B9FFE" w14:textId="1B290A29" w:rsidR="001E1ECA" w:rsidRDefault="001E1ECA" w:rsidP="00C44890">
            <w:r>
              <w:t>6</w:t>
            </w:r>
          </w:p>
        </w:tc>
        <w:tc>
          <w:tcPr>
            <w:tcW w:w="3886" w:type="dxa"/>
          </w:tcPr>
          <w:p w14:paraId="48158B18" w14:textId="26B3FAEE" w:rsidR="001E1ECA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Abemama only</w:t>
            </w:r>
          </w:p>
        </w:tc>
        <w:tc>
          <w:tcPr>
            <w:tcW w:w="1098" w:type="dxa"/>
          </w:tcPr>
          <w:p w14:paraId="7D85FDEB" w14:textId="5D41F4D5" w:rsidR="001E1ECA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313</w:t>
            </w:r>
          </w:p>
        </w:tc>
        <w:tc>
          <w:tcPr>
            <w:tcW w:w="1363" w:type="dxa"/>
          </w:tcPr>
          <w:p w14:paraId="186B1749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5F69092F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5B923CB8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ECA" w:rsidRPr="00C44890" w14:paraId="3190FBEC" w14:textId="77777777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404D50B4" w14:textId="77777777" w:rsidR="001E1ECA" w:rsidRDefault="001E1ECA" w:rsidP="00C44890"/>
        </w:tc>
        <w:tc>
          <w:tcPr>
            <w:tcW w:w="3886" w:type="dxa"/>
          </w:tcPr>
          <w:p w14:paraId="711DCF25" w14:textId="1AAEED43" w:rsidR="001E1ECA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Nonouti only</w:t>
            </w:r>
          </w:p>
        </w:tc>
        <w:tc>
          <w:tcPr>
            <w:tcW w:w="1098" w:type="dxa"/>
          </w:tcPr>
          <w:p w14:paraId="1FA0C2C4" w14:textId="61489918" w:rsidR="001E1ECA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246</w:t>
            </w:r>
          </w:p>
        </w:tc>
        <w:tc>
          <w:tcPr>
            <w:tcW w:w="1363" w:type="dxa"/>
          </w:tcPr>
          <w:p w14:paraId="755CAAA6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7F0B8D26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7932EBE7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ECA" w:rsidRPr="00C44890" w14:paraId="3170B815" w14:textId="77777777" w:rsidTr="001E1E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7" w:type="dxa"/>
          </w:tcPr>
          <w:p w14:paraId="790C4A45" w14:textId="77777777" w:rsidR="001E1ECA" w:rsidRDefault="001E1ECA" w:rsidP="00C44890"/>
        </w:tc>
        <w:tc>
          <w:tcPr>
            <w:tcW w:w="3886" w:type="dxa"/>
          </w:tcPr>
          <w:p w14:paraId="678A26FC" w14:textId="56A61929" w:rsidR="001E1ECA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Tab North only</w:t>
            </w:r>
          </w:p>
        </w:tc>
        <w:tc>
          <w:tcPr>
            <w:tcW w:w="1098" w:type="dxa"/>
          </w:tcPr>
          <w:p w14:paraId="3A067D5F" w14:textId="0C258536" w:rsidR="001E1ECA" w:rsidRDefault="003E5F7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715</w:t>
            </w:r>
          </w:p>
        </w:tc>
        <w:tc>
          <w:tcPr>
            <w:tcW w:w="1363" w:type="dxa"/>
          </w:tcPr>
          <w:p w14:paraId="2604679A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0" w:type="dxa"/>
          </w:tcPr>
          <w:p w14:paraId="12073A5E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9" w:type="dxa"/>
          </w:tcPr>
          <w:p w14:paraId="3A56DD33" w14:textId="77777777" w:rsidR="001E1ECA" w:rsidRPr="00C44890" w:rsidRDefault="001E1ECA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D3C1C1" w14:textId="77777777" w:rsidR="00C44890" w:rsidRPr="00C44890" w:rsidRDefault="00C44890" w:rsidP="00C44890"/>
    <w:sectPr w:rsidR="00C44890" w:rsidRPr="00C44890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98053" w14:textId="77777777" w:rsidR="00AF0481" w:rsidRDefault="00AF0481">
      <w:r>
        <w:separator/>
      </w:r>
    </w:p>
  </w:endnote>
  <w:endnote w:type="continuationSeparator" w:id="0">
    <w:p w14:paraId="6D146FAE" w14:textId="77777777" w:rsidR="00AF0481" w:rsidRDefault="00AF0481">
      <w:r>
        <w:continuationSeparator/>
      </w:r>
    </w:p>
  </w:endnote>
  <w:endnote w:type="continuationNotice" w:id="1">
    <w:p w14:paraId="501EEDD7" w14:textId="77777777" w:rsidR="00AF0481" w:rsidRDefault="00AF04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84D26" w:rsidRPr="00984D2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84D26" w:rsidRPr="00984D26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093457E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0633D0">
      <w:rPr>
        <w:noProof/>
      </w:rPr>
      <w:t>2025-11-27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9CD0E8" w14:textId="77777777" w:rsidR="00AF0481" w:rsidRDefault="00AF0481">
      <w:r>
        <w:separator/>
      </w:r>
    </w:p>
  </w:footnote>
  <w:footnote w:type="continuationSeparator" w:id="0">
    <w:p w14:paraId="41A4596C" w14:textId="77777777" w:rsidR="00AF0481" w:rsidRDefault="00AF0481">
      <w:r>
        <w:continuationSeparator/>
      </w:r>
    </w:p>
  </w:footnote>
  <w:footnote w:type="continuationNotice" w:id="1">
    <w:p w14:paraId="0A5AAB76" w14:textId="77777777" w:rsidR="00AF0481" w:rsidRDefault="00AF04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14D90B64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4042787">
    <w:abstractNumId w:val="1"/>
  </w:num>
  <w:num w:numId="2" w16cid:durableId="785779880">
    <w:abstractNumId w:val="13"/>
  </w:num>
  <w:num w:numId="3" w16cid:durableId="834877703">
    <w:abstractNumId w:val="14"/>
  </w:num>
  <w:num w:numId="4" w16cid:durableId="903492031">
    <w:abstractNumId w:val="5"/>
  </w:num>
  <w:num w:numId="5" w16cid:durableId="1621836245">
    <w:abstractNumId w:val="4"/>
  </w:num>
  <w:num w:numId="6" w16cid:durableId="1551647882">
    <w:abstractNumId w:val="9"/>
  </w:num>
  <w:num w:numId="7" w16cid:durableId="1186483595">
    <w:abstractNumId w:val="6"/>
  </w:num>
  <w:num w:numId="8" w16cid:durableId="735932055">
    <w:abstractNumId w:val="11"/>
  </w:num>
  <w:num w:numId="9" w16cid:durableId="1194343731">
    <w:abstractNumId w:val="0"/>
  </w:num>
  <w:num w:numId="10" w16cid:durableId="197931564">
    <w:abstractNumId w:val="10"/>
  </w:num>
  <w:num w:numId="11" w16cid:durableId="1208293626">
    <w:abstractNumId w:val="2"/>
  </w:num>
  <w:num w:numId="12" w16cid:durableId="316227328">
    <w:abstractNumId w:val="8"/>
  </w:num>
  <w:num w:numId="13" w16cid:durableId="1605192402">
    <w:abstractNumId w:val="12"/>
  </w:num>
  <w:num w:numId="14" w16cid:durableId="222912436">
    <w:abstractNumId w:val="3"/>
  </w:num>
  <w:num w:numId="15" w16cid:durableId="887188259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3D0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017C"/>
    <w:rsid w:val="001C49D5"/>
    <w:rsid w:val="001C572C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1EC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0B2D"/>
    <w:rsid w:val="003E1B04"/>
    <w:rsid w:val="003E3D1B"/>
    <w:rsid w:val="003E3DC5"/>
    <w:rsid w:val="003E3EC4"/>
    <w:rsid w:val="003E576E"/>
    <w:rsid w:val="003E5941"/>
    <w:rsid w:val="003E5CCD"/>
    <w:rsid w:val="003E5F6E"/>
    <w:rsid w:val="003E5F70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500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6EC2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4D26"/>
    <w:rsid w:val="00990E7B"/>
    <w:rsid w:val="009916F3"/>
    <w:rsid w:val="009921BE"/>
    <w:rsid w:val="00992F9D"/>
    <w:rsid w:val="0099323C"/>
    <w:rsid w:val="00993409"/>
    <w:rsid w:val="009939B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0481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22AB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2E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BFE43A-44EF-49E0-A766-41C95430B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3</Pages>
  <Words>215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1442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3</cp:revision>
  <cp:lastPrinted>2013-10-18T08:32:00Z</cp:lastPrinted>
  <dcterms:created xsi:type="dcterms:W3CDTF">2025-11-25T23:41:00Z</dcterms:created>
  <dcterms:modified xsi:type="dcterms:W3CDTF">2025-11-26T21:23:00Z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